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0" w:lineRule="auto"/>
        <w:ind w:firstLine="10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Concorso nazionale per la raccolta e la diffusione di testimonianze autobiografiche di persone di origine o provenienza straniera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L’autrice / l'autore o la proprietaria / il proprietario del racconto presentato dovrà compilare il presente modulo in ogni sua parte. Si prega di scrivere in STAMPATELLO.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8.000000000002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1603"/>
        <w:gridCol w:w="1598"/>
        <w:gridCol w:w="4041"/>
        <w:tblGridChange w:id="0">
          <w:tblGrid>
            <w:gridCol w:w="3206"/>
            <w:gridCol w:w="1603"/>
            <w:gridCol w:w="1598"/>
            <w:gridCol w:w="4041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Autrice o autore dell’opera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Luogo di nascita (città / stato)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Sesso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974"/>
              </w:tabs>
              <w:spacing w:after="0" w:before="0" w:line="240" w:lineRule="auto"/>
              <w:ind w:left="9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</w:t>
              <w:tab/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Lingua madre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 di studio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 (Via / Piazza)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Località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c.a.p.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 o cellulare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Brevi cenni relativi all’attuale situazione di vita (scuola, lavoro, casa, relazioni, ecc.)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8.000000000002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06"/>
        <w:gridCol w:w="1603"/>
        <w:gridCol w:w="1598"/>
        <w:gridCol w:w="4041"/>
        <w:tblGridChange w:id="0">
          <w:tblGrid>
            <w:gridCol w:w="3206"/>
            <w:gridCol w:w="1603"/>
            <w:gridCol w:w="1598"/>
            <w:gridCol w:w="4041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Riferimenti della persona che ha inviato l’opera (se diversa dall’autrice / autore)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Sesso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24"/>
              </w:tabs>
              <w:spacing w:after="0" w:before="0" w:line="240" w:lineRule="auto"/>
              <w:ind w:left="10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</w:t>
              <w:tab/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Lingua madre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 di studio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Indirizzo (Via / Piazza)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Località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c.a.p.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 o cellulare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Rapporto con l’autore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9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"/>
        <w:gridCol w:w="995"/>
        <w:gridCol w:w="1092"/>
        <w:gridCol w:w="1705"/>
        <w:gridCol w:w="672"/>
        <w:gridCol w:w="1557"/>
        <w:gridCol w:w="435"/>
        <w:gridCol w:w="2976"/>
        <w:tblGridChange w:id="0">
          <w:tblGrid>
            <w:gridCol w:w="1017"/>
            <w:gridCol w:w="995"/>
            <w:gridCol w:w="1092"/>
            <w:gridCol w:w="1705"/>
            <w:gridCol w:w="672"/>
            <w:gridCol w:w="1557"/>
            <w:gridCol w:w="435"/>
            <w:gridCol w:w="2976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dell’opera</w:t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di scrittura dell’opera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Testo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Video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Audio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Immagini fotografiche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Illustrazioni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Altro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Lingua originale di narrazione</w:t>
            </w:r>
          </w:p>
          <w:p w:rsidR="00000000" w:rsidDel="00000000" w:rsidP="00000000" w:rsidRDefault="00000000" w:rsidRPr="00000000" w14:paraId="0000006C">
            <w:pPr>
              <w:ind w:firstLine="72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Traduzione italiana effettuata da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0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61"/>
        <w:gridCol w:w="4889"/>
        <w:tblGridChange w:id="0">
          <w:tblGrid>
            <w:gridCol w:w="5561"/>
            <w:gridCol w:w="4889"/>
          </w:tblGrid>
        </w:tblGridChange>
      </w:tblGrid>
      <w:tr>
        <w:trPr>
          <w:cantSplit w:val="0"/>
          <w:trHeight w:val="781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Dichiarazioni dell’autrice / dell'autore (o della proprietaria / del proprietario dell’opera)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4838700</wp:posOffset>
                      </wp:positionV>
                      <wp:extent cx="1913890" cy="2222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3818" y="3773650"/>
                                <a:ext cx="190436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4838700</wp:posOffset>
                      </wp:positionV>
                      <wp:extent cx="1913890" cy="22225"/>
                      <wp:effectExtent b="0" l="0" r="0" t="0"/>
                      <wp:wrapNone/>
                      <wp:docPr id="17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389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134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L’autrice / l'autore del racconto (o la proprietaria / il proprietario) dichiara: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0.0000000000001"/>
              </w:tabs>
              <w:spacing w:after="0" w:before="0" w:line="240" w:lineRule="auto"/>
              <w:ind w:left="566.9291338582675" w:right="0" w:hanging="425.196850393700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assumersi la responsabilità del contenuto dell’opera;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0.0000000000001"/>
              </w:tabs>
              <w:spacing w:after="0" w:before="0" w:line="240" w:lineRule="auto"/>
              <w:ind w:left="566.9291338582675" w:right="0" w:hanging="425.196850393700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accettare le norme del Regolamento del Concorso DiMMi;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0.0000000000001"/>
              </w:tabs>
              <w:spacing w:after="0" w:before="0" w:line="240" w:lineRule="auto"/>
              <w:ind w:left="566.9291338582675" w:right="93" w:hanging="425.196850393700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accettare che l’opera venga conservata presso l’Archivio diaristico nazionale di Pieve Santo Stefano al termine del concorso;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0.0000000000001"/>
              </w:tabs>
              <w:spacing w:after="0" w:before="0" w:line="240" w:lineRule="auto"/>
              <w:ind w:left="566.9291338582675" w:right="89" w:hanging="425.196850393700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accettare che i dati raccolti nel presente modulo siano utilizzati per comunicazioni da parte dell’Archivio diaristico nazionale e dei partner del progetto DiMMi in conformità con la vigente normativa sulla privacy (Regolamento UE 2016/679 del Parlamento europeo e del Consiglio, “Regolamento generale sulla protezione dei dati”)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L’autrice / l'autore del racconto (o la proprietaria / il proprietario) dichiara inoltre che l’opera presentata non è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stata pubblicata.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caso di ragazzi e ragazze che ancora non hanno compiuto i 18 anni, questo modulo dovrà essere firmato dai genitori o dai tutori legali.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leggibile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0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24"/>
        <w:gridCol w:w="3226"/>
        <w:tblGridChange w:id="0">
          <w:tblGrid>
            <w:gridCol w:w="7224"/>
            <w:gridCol w:w="3226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Autorizzazioni dell’autrice / dell'autore (o della proprietaria / del proprietario dell’opera)</w:t>
            </w:r>
          </w:p>
        </w:tc>
      </w:tr>
      <w:tr>
        <w:trPr>
          <w:cantSplit w:val="0"/>
          <w:trHeight w:val="6963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L’autrice / l'autore del racconto (o la proprietaria / il proprietario) AUTORIZZA l’Archivio diaristico nazionale a: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  <w:tab w:val="left" w:leader="none" w:pos="5430"/>
                <w:tab w:val="left" w:leader="none" w:pos="6048"/>
              </w:tabs>
              <w:spacing w:after="0" w:before="0" w:line="240" w:lineRule="auto"/>
              <w:ind w:left="255" w:right="0" w:hanging="14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divulgare e pubblicizzare il proprio nome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;</w:t>
              <w:tab/>
            </w: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</w:t>
              <w:tab/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31"/>
                <w:tab w:val="left" w:leader="none" w:pos="1058"/>
                <w:tab w:val="left" w:leader="none" w:pos="1698"/>
                <w:tab w:val="left" w:leader="none" w:pos="2096"/>
                <w:tab w:val="left" w:leader="none" w:pos="3109"/>
                <w:tab w:val="left" w:leader="none" w:pos="4426"/>
                <w:tab w:val="left" w:leader="none" w:pos="4823"/>
                <w:tab w:val="left" w:leader="none" w:pos="5443"/>
              </w:tabs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perscript"/>
                <w:rtl w:val="0"/>
              </w:rPr>
              <w:t xml:space="preserve">(1)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</w:t>
              <w:tab/>
              <w:t xml:space="preserve">caso</w:t>
              <w:tab/>
              <w:t xml:space="preserve">di</w:t>
              <w:tab/>
              <w:t xml:space="preserve">mancata</w:t>
              <w:tab/>
              <w:t xml:space="preserve">concessione</w:t>
              <w:tab/>
              <w:t xml:space="preserve">di</w:t>
              <w:tab/>
              <w:t xml:space="preserve">tale</w:t>
              <w:tab/>
              <w:t xml:space="preserve">Pseudonimo: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157" w:hanging="0.999999999999996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l’autorizzazione a specificare lo pseudonimo che si desidera utilizzare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3"/>
                <w:tab w:val="left" w:leader="none" w:pos="5430"/>
                <w:tab w:val="left" w:leader="none" w:pos="6048"/>
              </w:tabs>
              <w:spacing w:after="0" w:before="0" w:line="240" w:lineRule="auto"/>
              <w:ind w:left="262" w:right="0" w:hanging="1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concedere la consultazione della propria opera presso</w:t>
              <w:tab/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</w:t>
              <w:tab/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sede dell'Archivio diaristico nazionale;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8"/>
                <w:tab w:val="left" w:leader="none" w:pos="5430"/>
                <w:tab w:val="left" w:leader="none" w:pos="6048"/>
              </w:tabs>
              <w:spacing w:after="0" w:before="0" w:line="240" w:lineRule="auto"/>
              <w:ind w:left="257" w:right="0" w:hanging="14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concedere liberamente la lettura, la visione o l'ascolto</w:t>
              <w:tab/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</w:t>
              <w:tab/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della propria opera fuori sede (prestito), quindi la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271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fotocopiatura e/o la riproduzione integrale di essa (o di una sua parte, a discrezione dell'ADN o del richiedente) a chi ne facesse richiesta per fini di studio o per altri usi (documentari, giornalistici, etc.);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268" w:hanging="0.999999999999996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divulgare e riprodurre il contenuto del racconto, brani,</w:t>
              <w:tab/>
              <w:t xml:space="preserve">                         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268" w:hanging="0.999999999999996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             </w:t>
            </w: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</w:t>
              <w:tab/>
            </w: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 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Solo dopo essere stato contattato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immagini, video   e   audio   per   fini   di   studio   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269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comunicazione all'interno di iniziative, eventi, trasmissioni promosse o approvate dall'Archivio e in ogni caso non a scopo commerciale;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3"/>
                <w:tab w:val="left" w:leader="none" w:pos="5430"/>
                <w:tab w:val="left" w:leader="none" w:pos="6048"/>
              </w:tabs>
              <w:spacing w:after="0" w:before="0" w:line="240" w:lineRule="auto"/>
              <w:ind w:left="262" w:right="0" w:hanging="1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pubblicare, senza fini commerciali, brani della propria</w:t>
              <w:tab/>
            </w: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</w:t>
              <w:tab/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 </w:t>
            </w: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Solo dopo essere stato contattato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 (o immagini, video, audio) all'interno della rivista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26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“Primapersona”, del sito internet dell'Archivio diaristico nazionale o altri siti collegati;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8"/>
                <w:tab w:val="left" w:leader="none" w:pos="5430"/>
                <w:tab w:val="left" w:leader="none" w:pos="6048"/>
              </w:tabs>
              <w:spacing w:after="0" w:before="0" w:line="240" w:lineRule="auto"/>
              <w:ind w:left="297" w:right="0" w:hanging="18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fornire a chi ne faccia richiesta il proprio indirizzo,</w:t>
              <w:tab/>
            </w: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Si</w:t>
              <w:tab/>
            </w: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 </w:t>
            </w: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▢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Solo dopo essere stato contattato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di telefono o indirizzo e-mail.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caso di ragazzi e ragazze che ancora non hanno compiuto i 18 anni,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questo modulo dovrà essere firmato dai genitori o dai tutori legali.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 leggibile</w:t>
            </w:r>
          </w:p>
        </w:tc>
      </w:tr>
    </w:tbl>
    <w:p w:rsidR="00000000" w:rsidDel="00000000" w:rsidP="00000000" w:rsidRDefault="00000000" w:rsidRPr="00000000" w14:paraId="0000009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Nel corso del progetto ITHACA, tutti i dati personali (comprese particolari categorie di dati) sono raccolti, utilizzati e conservati in conformità al Regolamento generale europeo sulla protezione dei dati 2106/679 ("GDPR"), relativo alla tutela delle persone fisiche con riguardo al trattamento dei dati personali, nonché alla libera circolazione di tali dati.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55"/>
        <w:gridCol w:w="9125"/>
        <w:tblGridChange w:id="0">
          <w:tblGrid>
            <w:gridCol w:w="1555"/>
            <w:gridCol w:w="9125"/>
          </w:tblGrid>
        </w:tblGridChange>
      </w:tblGrid>
      <w:tr>
        <w:trPr>
          <w:cantSplit w:val="0"/>
          <w:trHeight w:val="475.95703125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10" w:orient="portrait"/>
      <w:pgMar w:bottom="1120" w:top="1660" w:left="620" w:right="600" w:header="0" w:footer="93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Arial Unicode MS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756000" cy="523482"/>
          <wp:effectExtent b="0" l="0" r="0" t="0"/>
          <wp:docPr id="17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" cy="5234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rtl w:val="0"/>
      </w:rPr>
      <w:t xml:space="preserve">Questo progetto è finanziato dal programma Horizon 2020 della Commissione europea. Accordo di sovvenzione n° 101003945.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9893300</wp:posOffset>
              </wp:positionV>
              <wp:extent cx="1835150" cy="147320"/>
              <wp:effectExtent b="0" l="0" r="0" t="0"/>
              <wp:wrapNone/>
              <wp:docPr id="17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33188" y="3711103"/>
                        <a:ext cx="182562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Modulo di partecipazione edizione 2024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9893300</wp:posOffset>
              </wp:positionV>
              <wp:extent cx="1835150" cy="147320"/>
              <wp:effectExtent b="0" l="0" r="0" t="0"/>
              <wp:wrapNone/>
              <wp:docPr id="17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150" cy="147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9893300</wp:posOffset>
              </wp:positionV>
              <wp:extent cx="461010" cy="147320"/>
              <wp:effectExtent b="0" l="0" r="0" t="0"/>
              <wp:wrapNone/>
              <wp:docPr id="17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0258" y="3711103"/>
                        <a:ext cx="45148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Pagina  PAGE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9893300</wp:posOffset>
              </wp:positionV>
              <wp:extent cx="461010" cy="147320"/>
              <wp:effectExtent b="0" l="0" r="0" t="0"/>
              <wp:wrapNone/>
              <wp:docPr id="17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" cy="147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3276000" cy="896669"/>
          <wp:effectExtent b="0" l="0" r="0" t="0"/>
          <wp:docPr id="17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6000" cy="8966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255" w:hanging="146"/>
      </w:pPr>
      <w:rPr>
        <w:rFonts w:ascii="Verdana" w:cs="Verdana" w:eastAsia="Verdana" w:hAnsi="Verdana"/>
        <w:sz w:val="18"/>
        <w:szCs w:val="18"/>
      </w:rPr>
    </w:lvl>
    <w:lvl w:ilvl="1">
      <w:start w:val="0"/>
      <w:numFmt w:val="bullet"/>
      <w:lvlText w:val="•"/>
      <w:lvlJc w:val="left"/>
      <w:pPr>
        <w:ind w:left="1278" w:hanging="146"/>
      </w:pPr>
      <w:rPr/>
    </w:lvl>
    <w:lvl w:ilvl="2">
      <w:start w:val="0"/>
      <w:numFmt w:val="bullet"/>
      <w:lvlText w:val="•"/>
      <w:lvlJc w:val="left"/>
      <w:pPr>
        <w:ind w:left="2296" w:hanging="146"/>
      </w:pPr>
      <w:rPr/>
    </w:lvl>
    <w:lvl w:ilvl="3">
      <w:start w:val="0"/>
      <w:numFmt w:val="bullet"/>
      <w:lvlText w:val="•"/>
      <w:lvlJc w:val="left"/>
      <w:pPr>
        <w:ind w:left="3314" w:hanging="146.00000000000045"/>
      </w:pPr>
      <w:rPr/>
    </w:lvl>
    <w:lvl w:ilvl="4">
      <w:start w:val="0"/>
      <w:numFmt w:val="bullet"/>
      <w:lvlText w:val="•"/>
      <w:lvlJc w:val="left"/>
      <w:pPr>
        <w:ind w:left="4332" w:hanging="146"/>
      </w:pPr>
      <w:rPr/>
    </w:lvl>
    <w:lvl w:ilvl="5">
      <w:start w:val="0"/>
      <w:numFmt w:val="bullet"/>
      <w:lvlText w:val="•"/>
      <w:lvlJc w:val="left"/>
      <w:pPr>
        <w:ind w:left="5350" w:hanging="146"/>
      </w:pPr>
      <w:rPr/>
    </w:lvl>
    <w:lvl w:ilvl="6">
      <w:start w:val="0"/>
      <w:numFmt w:val="bullet"/>
      <w:lvlText w:val="•"/>
      <w:lvlJc w:val="left"/>
      <w:pPr>
        <w:ind w:left="6368" w:hanging="146.0000000000009"/>
      </w:pPr>
      <w:rPr/>
    </w:lvl>
    <w:lvl w:ilvl="7">
      <w:start w:val="0"/>
      <w:numFmt w:val="bullet"/>
      <w:lvlText w:val="•"/>
      <w:lvlJc w:val="left"/>
      <w:pPr>
        <w:ind w:left="7386" w:hanging="146"/>
      </w:pPr>
      <w:rPr/>
    </w:lvl>
    <w:lvl w:ilvl="8">
      <w:start w:val="0"/>
      <w:numFmt w:val="bullet"/>
      <w:lvlText w:val="•"/>
      <w:lvlJc w:val="left"/>
      <w:pPr>
        <w:ind w:left="8404" w:hanging="146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830" w:hanging="361"/>
      </w:pPr>
      <w:rPr>
        <w:rFonts w:ascii="Calibri" w:cs="Calibri" w:eastAsia="Calibri" w:hAnsi="Calibri"/>
        <w:sz w:val="18"/>
        <w:szCs w:val="18"/>
      </w:rPr>
    </w:lvl>
    <w:lvl w:ilvl="1">
      <w:start w:val="0"/>
      <w:numFmt w:val="bullet"/>
      <w:lvlText w:val="•"/>
      <w:lvlJc w:val="left"/>
      <w:pPr>
        <w:ind w:left="1800" w:hanging="361"/>
      </w:pPr>
      <w:rPr/>
    </w:lvl>
    <w:lvl w:ilvl="2">
      <w:start w:val="0"/>
      <w:numFmt w:val="bullet"/>
      <w:lvlText w:val="•"/>
      <w:lvlJc w:val="left"/>
      <w:pPr>
        <w:ind w:left="2760" w:hanging="361"/>
      </w:pPr>
      <w:rPr/>
    </w:lvl>
    <w:lvl w:ilvl="3">
      <w:start w:val="0"/>
      <w:numFmt w:val="bullet"/>
      <w:lvlText w:val="•"/>
      <w:lvlJc w:val="left"/>
      <w:pPr>
        <w:ind w:left="3720" w:hanging="361"/>
      </w:pPr>
      <w:rPr/>
    </w:lvl>
    <w:lvl w:ilvl="4">
      <w:start w:val="0"/>
      <w:numFmt w:val="bullet"/>
      <w:lvlText w:val="•"/>
      <w:lvlJc w:val="left"/>
      <w:pPr>
        <w:ind w:left="4680" w:hanging="361"/>
      </w:pPr>
      <w:rPr/>
    </w:lvl>
    <w:lvl w:ilvl="5">
      <w:start w:val="0"/>
      <w:numFmt w:val="bullet"/>
      <w:lvlText w:val="•"/>
      <w:lvlJc w:val="left"/>
      <w:pPr>
        <w:ind w:left="5640" w:hanging="361"/>
      </w:pPr>
      <w:rPr/>
    </w:lvl>
    <w:lvl w:ilvl="6">
      <w:start w:val="0"/>
      <w:numFmt w:val="bullet"/>
      <w:lvlText w:val="•"/>
      <w:lvlJc w:val="left"/>
      <w:pPr>
        <w:ind w:left="6600" w:hanging="361"/>
      </w:pPr>
      <w:rPr/>
    </w:lvl>
    <w:lvl w:ilvl="7">
      <w:start w:val="0"/>
      <w:numFmt w:val="bullet"/>
      <w:lvlText w:val="•"/>
      <w:lvlJc w:val="left"/>
      <w:pPr>
        <w:ind w:left="7560" w:hanging="361"/>
      </w:pPr>
      <w:rPr/>
    </w:lvl>
    <w:lvl w:ilvl="8">
      <w:start w:val="0"/>
      <w:numFmt w:val="bullet"/>
      <w:lvlText w:val="•"/>
      <w:lvlJc w:val="left"/>
      <w:pPr>
        <w:ind w:left="8520" w:hanging="36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0" w:lineRule="auto"/>
      <w:ind w:left="104" w:right="876"/>
    </w:pPr>
    <w:rPr>
      <w:b w:val="1"/>
      <w:sz w:val="26"/>
      <w:szCs w:val="26"/>
    </w:rPr>
  </w:style>
  <w:style w:type="paragraph" w:styleId="Normale" w:default="1">
    <w:name w:val="Normal"/>
    <w:qFormat w:val="1"/>
    <w:rPr>
      <w:rFonts w:ascii="Verdana" w:cs="Verdana" w:eastAsia="Verdana" w:hAnsi="Verdana"/>
      <w:lang w:val="it-IT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0"/>
      <w:szCs w:val="20"/>
    </w:rPr>
  </w:style>
  <w:style w:type="paragraph" w:styleId="Titolo">
    <w:name w:val="Title"/>
    <w:basedOn w:val="Normale"/>
    <w:uiPriority w:val="10"/>
    <w:qFormat w:val="1"/>
    <w:pPr>
      <w:spacing w:before="100"/>
      <w:ind w:left="104" w:right="876"/>
    </w:pPr>
    <w:rPr>
      <w:b w:val="1"/>
      <w:bCs w:val="1"/>
      <w:sz w:val="26"/>
      <w:szCs w:val="26"/>
    </w:rPr>
  </w:style>
  <w:style w:type="paragraph" w:styleId="Paragrafoelenco">
    <w:name w:val="List Paragraph"/>
    <w:basedOn w:val="Normale"/>
    <w:uiPriority w:val="1"/>
    <w:qFormat w:val="1"/>
  </w:style>
  <w:style w:type="paragraph" w:styleId="TableParagraph" w:customStyle="1">
    <w:name w:val="Table Paragraph"/>
    <w:basedOn w:val="Normale"/>
    <w:uiPriority w:val="1"/>
    <w:qFormat w:val="1"/>
    <w:pPr>
      <w:spacing w:before="1"/>
      <w:ind w:left="110"/>
    </w:pPr>
  </w:style>
  <w:style w:type="paragraph" w:styleId="Intestazione">
    <w:name w:val="header"/>
    <w:basedOn w:val="Normale"/>
    <w:link w:val="IntestazioneCarattere"/>
    <w:uiPriority w:val="99"/>
    <w:unhideWhenUsed w:val="1"/>
    <w:rsid w:val="00F6585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6585B"/>
    <w:rPr>
      <w:rFonts w:ascii="Verdana" w:cs="Verdana" w:eastAsia="Verdana" w:hAnsi="Verdana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F6585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F6585B"/>
    <w:rPr>
      <w:rFonts w:ascii="Verdana" w:cs="Verdana" w:eastAsia="Verdana" w:hAnsi="Verdana"/>
      <w:lang w:val="it-IT"/>
    </w:rPr>
  </w:style>
  <w:style w:type="table" w:styleId="Grigliatabella">
    <w:name w:val="Table Grid"/>
    <w:basedOn w:val="Tabellanormale"/>
    <w:uiPriority w:val="39"/>
    <w:rsid w:val="00BC004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bHW3ISRRdSNfg4BDcGegxYNiL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zIIaC5namRneHM4AHIhMWdmVGlTSDhOODdReE55U3VrbFg4SUhGS2NlMTlkb19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2023-10-09T14:25:00Z</dcterms:created>
  <dc:creator>Massimiliano Bruni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Word</vt:lpwstr>
  </property>
  <property fmtid="{D5CDD505-2E9C-101B-9397-08002B2CF9AE}" pid="4" name="LastSaved">
    <vt:filetime>2023-10-09T00:00:00Z</vt:filetime>
  </property>
</Properties>
</file>